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11DF" w14:textId="6649AAC5" w:rsidR="00660B51" w:rsidRPr="00660B51" w:rsidRDefault="00660B51" w:rsidP="00660B51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41" w:rightFromText="141" w:vertAnchor="page" w:horzAnchor="margin" w:tblpX="-1014" w:tblpY="2626"/>
        <w:tblW w:w="16580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992"/>
        <w:gridCol w:w="851"/>
        <w:gridCol w:w="850"/>
        <w:gridCol w:w="851"/>
        <w:gridCol w:w="850"/>
        <w:gridCol w:w="851"/>
        <w:gridCol w:w="708"/>
        <w:gridCol w:w="851"/>
        <w:gridCol w:w="850"/>
        <w:gridCol w:w="993"/>
        <w:gridCol w:w="850"/>
        <w:gridCol w:w="851"/>
        <w:gridCol w:w="850"/>
        <w:gridCol w:w="851"/>
        <w:gridCol w:w="992"/>
      </w:tblGrid>
      <w:tr w:rsidR="00C9007D" w:rsidRPr="00533825" w14:paraId="746E7898" w14:textId="3FD5FF42" w:rsidTr="00197AD1">
        <w:tc>
          <w:tcPr>
            <w:tcW w:w="988" w:type="dxa"/>
            <w:shd w:val="clear" w:color="auto" w:fill="B4C6E7" w:themeFill="accent1" w:themeFillTint="66"/>
          </w:tcPr>
          <w:p w14:paraId="22B5C1A2" w14:textId="6125EA09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31D22E2E" w14:textId="74BCCC91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OBJETIVOS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7427BBE" w14:textId="67AF0D41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UNIDAD DE MEDIA 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C920A7A" w14:textId="427A010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ESTATUS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E5CBDE5" w14:textId="2A88B397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ENE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36EDD41B" w14:textId="6225CF41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FEB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5CEEE873" w14:textId="0CB08F4F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MAR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5458590B" w14:textId="24F6BD8D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ABR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5C5CEFF5" w14:textId="7460D10A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MAY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41C3FFC0" w14:textId="2A1051F8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JUN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5E0F0F95" w14:textId="1B815AED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JUL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08A2D8A7" w14:textId="0F2C97A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AGO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6F3459BC" w14:textId="39E7BA0C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SEP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7D85108" w14:textId="37434058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OCT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4A10D163" w14:textId="13EDE5F0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NOV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08AE76AC" w14:textId="29FF08E1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DIC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2F41E4F" w14:textId="0ED295E5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AVANCE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FAE5129" w14:textId="742209B8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RESPON</w:t>
            </w:r>
          </w:p>
        </w:tc>
      </w:tr>
      <w:tr w:rsidR="00C9007D" w:rsidRPr="00533825" w14:paraId="2F43E8C4" w14:textId="2D6C3EA1" w:rsidTr="00197AD1">
        <w:tc>
          <w:tcPr>
            <w:tcW w:w="988" w:type="dxa"/>
            <w:shd w:val="clear" w:color="auto" w:fill="B4C6E7" w:themeFill="accent1" w:themeFillTint="66"/>
          </w:tcPr>
          <w:p w14:paraId="1CD9333D" w14:textId="77777777" w:rsidR="00C9007D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LINEA DE</w:t>
            </w:r>
          </w:p>
          <w:p w14:paraId="4D156351" w14:textId="538F5B90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 ACCION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488FFD42" w14:textId="288E0F6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ADMIN. LEGAL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6F396DB" w14:textId="66E523C0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CUANTITATIVA CUALITATIVA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9EF2D25" w14:textId="6B17B8B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SI/NO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F070A7E" w14:textId="58DBD19A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C2A64BA" w14:textId="0404E13B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1673593" w14:textId="4A415792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6F7F0192" w14:textId="47C94C4A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66C2E94" w14:textId="10807AF8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3CCEDA5E" w14:textId="2BFA2588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59593295" w14:textId="367E970B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385242A9" w14:textId="31754329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7058153F" w14:textId="7A9E3E47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480E114C" w14:textId="509E31C8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26D28B9" w14:textId="79360893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591D08CD" w14:textId="2FE00EC8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ACBC0A7" w14:textId="766CAA8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ACOM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CAB6AD3" w14:textId="5426645D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AREA</w:t>
            </w:r>
          </w:p>
        </w:tc>
      </w:tr>
      <w:tr w:rsidR="00C9007D" w:rsidRPr="00533825" w14:paraId="19649E6A" w14:textId="472DED4E" w:rsidTr="00197AD1">
        <w:tc>
          <w:tcPr>
            <w:tcW w:w="988" w:type="dxa"/>
          </w:tcPr>
          <w:p w14:paraId="5B456A90" w14:textId="5A8BB0E6" w:rsidR="00C9007D" w:rsidRPr="00533825" w:rsidRDefault="00197AD1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redial</w:t>
            </w:r>
          </w:p>
        </w:tc>
        <w:tc>
          <w:tcPr>
            <w:tcW w:w="1417" w:type="dxa"/>
          </w:tcPr>
          <w:p w14:paraId="1115FB78" w14:textId="6A497000" w:rsidR="00C9007D" w:rsidRPr="00533825" w:rsidRDefault="00C9007D" w:rsidP="00605E0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Incrementar la recaudación en materia de impuesto predial</w:t>
            </w:r>
          </w:p>
        </w:tc>
        <w:tc>
          <w:tcPr>
            <w:tcW w:w="1134" w:type="dxa"/>
          </w:tcPr>
          <w:p w14:paraId="135CE651" w14:textId="4E9500C9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cuantitativa</w:t>
            </w:r>
          </w:p>
        </w:tc>
        <w:tc>
          <w:tcPr>
            <w:tcW w:w="992" w:type="dxa"/>
          </w:tcPr>
          <w:p w14:paraId="6DFC5BFC" w14:textId="03A20331" w:rsidR="00C9007D" w:rsidRPr="00533825" w:rsidRDefault="00605E0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  C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umplido</w:t>
            </w:r>
          </w:p>
        </w:tc>
        <w:tc>
          <w:tcPr>
            <w:tcW w:w="851" w:type="dxa"/>
          </w:tcPr>
          <w:p w14:paraId="101C1856" w14:textId="5E9C7595" w:rsidR="00C9007D" w:rsidRPr="00CE1078" w:rsidRDefault="00C9007D" w:rsidP="000076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357C333" w14:textId="77777777" w:rsidR="00C9007D" w:rsidRPr="00CE1078" w:rsidRDefault="00C9007D" w:rsidP="000076A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0DE43DB" w14:textId="44FBA131" w:rsidR="00C9007D" w:rsidRPr="003F632D" w:rsidRDefault="00C9007D" w:rsidP="000076A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09DDED45" w14:textId="0463A2F4" w:rsidR="00C9007D" w:rsidRPr="003F632D" w:rsidRDefault="00C9007D" w:rsidP="000076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21E43933" w14:textId="22717AC3" w:rsidR="00C9007D" w:rsidRPr="003F632D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N/A</w:t>
            </w:r>
          </w:p>
        </w:tc>
        <w:tc>
          <w:tcPr>
            <w:tcW w:w="851" w:type="dxa"/>
          </w:tcPr>
          <w:p w14:paraId="4B7317CB" w14:textId="62FD1C4A" w:rsidR="00C9007D" w:rsidRPr="00533825" w:rsidRDefault="00197AD1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N/A</w:t>
            </w:r>
          </w:p>
        </w:tc>
        <w:tc>
          <w:tcPr>
            <w:tcW w:w="708" w:type="dxa"/>
          </w:tcPr>
          <w:p w14:paraId="0BD6FADB" w14:textId="7BD0AC43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N/A</w:t>
            </w:r>
          </w:p>
        </w:tc>
        <w:tc>
          <w:tcPr>
            <w:tcW w:w="851" w:type="dxa"/>
          </w:tcPr>
          <w:p w14:paraId="00AD75D9" w14:textId="77A80931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N/A</w:t>
            </w:r>
          </w:p>
        </w:tc>
        <w:tc>
          <w:tcPr>
            <w:tcW w:w="850" w:type="dxa"/>
          </w:tcPr>
          <w:p w14:paraId="53316322" w14:textId="2AF54E51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N/A</w:t>
            </w:r>
          </w:p>
        </w:tc>
        <w:tc>
          <w:tcPr>
            <w:tcW w:w="993" w:type="dxa"/>
          </w:tcPr>
          <w:p w14:paraId="2A31A185" w14:textId="1616F5FC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N/A</w:t>
            </w:r>
          </w:p>
        </w:tc>
        <w:tc>
          <w:tcPr>
            <w:tcW w:w="850" w:type="dxa"/>
          </w:tcPr>
          <w:p w14:paraId="2EDAC33D" w14:textId="636487D3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N/A</w:t>
            </w:r>
          </w:p>
        </w:tc>
        <w:tc>
          <w:tcPr>
            <w:tcW w:w="851" w:type="dxa"/>
          </w:tcPr>
          <w:p w14:paraId="624841A6" w14:textId="665C7CF0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N/A</w:t>
            </w:r>
          </w:p>
        </w:tc>
        <w:tc>
          <w:tcPr>
            <w:tcW w:w="850" w:type="dxa"/>
          </w:tcPr>
          <w:p w14:paraId="527CA784" w14:textId="5A2EF1F7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N/A</w:t>
            </w:r>
          </w:p>
        </w:tc>
        <w:tc>
          <w:tcPr>
            <w:tcW w:w="851" w:type="dxa"/>
          </w:tcPr>
          <w:p w14:paraId="6A2217D5" w14:textId="2CBF345B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100%</w:t>
            </w:r>
          </w:p>
        </w:tc>
        <w:tc>
          <w:tcPr>
            <w:tcW w:w="992" w:type="dxa"/>
          </w:tcPr>
          <w:p w14:paraId="47F59C35" w14:textId="78D792C4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TESORERIA </w:t>
            </w:r>
          </w:p>
        </w:tc>
      </w:tr>
      <w:tr w:rsidR="00C9007D" w:rsidRPr="00533825" w14:paraId="39902558" w14:textId="3476730C" w:rsidTr="00197AD1">
        <w:tc>
          <w:tcPr>
            <w:tcW w:w="988" w:type="dxa"/>
          </w:tcPr>
          <w:p w14:paraId="441E0FEA" w14:textId="0948D8DE" w:rsidR="00C9007D" w:rsidRPr="00533825" w:rsidRDefault="00197AD1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ngresos</w:t>
            </w:r>
          </w:p>
        </w:tc>
        <w:tc>
          <w:tcPr>
            <w:tcW w:w="1417" w:type="dxa"/>
          </w:tcPr>
          <w:p w14:paraId="505561D1" w14:textId="13DBDCD3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Cobro de impuestos, servicios, tramites etc.</w:t>
            </w:r>
          </w:p>
        </w:tc>
        <w:tc>
          <w:tcPr>
            <w:tcW w:w="1134" w:type="dxa"/>
          </w:tcPr>
          <w:p w14:paraId="769678A6" w14:textId="62655962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cuantitativa</w:t>
            </w:r>
          </w:p>
        </w:tc>
        <w:tc>
          <w:tcPr>
            <w:tcW w:w="992" w:type="dxa"/>
          </w:tcPr>
          <w:p w14:paraId="059F5D76" w14:textId="201A28A3" w:rsidR="00C9007D" w:rsidRPr="00533825" w:rsidRDefault="00197AD1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6DBA9227" w14:textId="4C39D0EF" w:rsidR="00C9007D" w:rsidRPr="003F632D" w:rsidRDefault="00C9007D" w:rsidP="000076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67E7B2B8" w14:textId="56B2F54A" w:rsidR="00C9007D" w:rsidRPr="003F632D" w:rsidRDefault="00C9007D" w:rsidP="000076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985E0B9" w14:textId="7ED583AC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100AEB1B" w14:textId="767F54F1" w:rsidR="00C9007D" w:rsidRPr="00CE1078" w:rsidRDefault="00C9007D" w:rsidP="000076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0DEA32BE" w14:textId="1995F0ED" w:rsidR="00C9007D" w:rsidRPr="00CE1078" w:rsidRDefault="00C9007D" w:rsidP="000076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6CA964E2" w14:textId="2D9750DC" w:rsidR="00C9007D" w:rsidRPr="00CE1078" w:rsidRDefault="00C9007D" w:rsidP="000076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14:paraId="474F87CF" w14:textId="7AF17D4C" w:rsidR="00C9007D" w:rsidRPr="00EA037D" w:rsidRDefault="00C9007D" w:rsidP="000076A8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12B5A565" w14:textId="2F9C1B1C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4073E230" w14:textId="5B5F33B6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377FE134" w14:textId="511D6F6C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7B2838D2" w14:textId="788EC5C4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15206C4D" w14:textId="27019EE1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68D35FFC" w14:textId="77777777" w:rsidR="00C9007D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  <w:p w14:paraId="325236B4" w14:textId="5F57381E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4C15EAD2" w14:textId="549D7EA0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50%</w:t>
            </w:r>
          </w:p>
        </w:tc>
        <w:tc>
          <w:tcPr>
            <w:tcW w:w="992" w:type="dxa"/>
          </w:tcPr>
          <w:p w14:paraId="3F286C60" w14:textId="536ECB3A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TESORERIA</w:t>
            </w:r>
          </w:p>
        </w:tc>
      </w:tr>
      <w:tr w:rsidR="00C9007D" w:rsidRPr="00533825" w14:paraId="537D2D8C" w14:textId="0CD270A0" w:rsidTr="00197AD1">
        <w:tc>
          <w:tcPr>
            <w:tcW w:w="988" w:type="dxa"/>
          </w:tcPr>
          <w:p w14:paraId="69F56287" w14:textId="3D9F954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Estados financieros </w:t>
            </w:r>
          </w:p>
        </w:tc>
        <w:tc>
          <w:tcPr>
            <w:tcW w:w="1417" w:type="dxa"/>
          </w:tcPr>
          <w:p w14:paraId="05D1D2C7" w14:textId="0C81E79F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Trabajos contables para elaboración de estados financieros. </w:t>
            </w:r>
          </w:p>
        </w:tc>
        <w:tc>
          <w:tcPr>
            <w:tcW w:w="1134" w:type="dxa"/>
          </w:tcPr>
          <w:p w14:paraId="5D8FC7D3" w14:textId="5CAAD0D3" w:rsidR="00C9007D" w:rsidRPr="00533825" w:rsidRDefault="00197AD1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   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cuantitativa</w:t>
            </w:r>
          </w:p>
        </w:tc>
        <w:tc>
          <w:tcPr>
            <w:tcW w:w="992" w:type="dxa"/>
          </w:tcPr>
          <w:p w14:paraId="6FF1D7F2" w14:textId="490082A8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2213FD08" w14:textId="4C75BEC1" w:rsidR="00C9007D" w:rsidRPr="00CE1078" w:rsidRDefault="00C9007D" w:rsidP="000076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73DEE449" w14:textId="731899AF" w:rsidR="00C9007D" w:rsidRPr="00CE1078" w:rsidRDefault="00C9007D" w:rsidP="000076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48E8B031" w14:textId="69CD8007" w:rsidR="00C9007D" w:rsidRPr="00CE1078" w:rsidRDefault="00C9007D" w:rsidP="000076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21BC2264" w14:textId="24DB28F2" w:rsidR="00C9007D" w:rsidRPr="00CE1078" w:rsidRDefault="00C9007D" w:rsidP="000076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498020F5" w14:textId="3BBD646E" w:rsidR="00C9007D" w:rsidRPr="00CE1078" w:rsidRDefault="00C9007D" w:rsidP="000076A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14:paraId="69F7F605" w14:textId="25939C34" w:rsidR="00C9007D" w:rsidRPr="00EA037D" w:rsidRDefault="00C9007D" w:rsidP="00385BF6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7C1761B7" w14:textId="3200FA6B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3098D4D2" w14:textId="2924166F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5D73D561" w14:textId="7C8DD06C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3E28F8EF" w14:textId="2A83C2D4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28B78518" w14:textId="69E3946B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3FA55C71" w14:textId="77777777" w:rsidR="00C9007D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  <w:p w14:paraId="5EBFE7D2" w14:textId="1016396A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0FEF406C" w14:textId="092389A0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50%</w:t>
            </w:r>
          </w:p>
        </w:tc>
        <w:tc>
          <w:tcPr>
            <w:tcW w:w="992" w:type="dxa"/>
          </w:tcPr>
          <w:p w14:paraId="00376420" w14:textId="40D167CC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TESORERIA  </w:t>
            </w:r>
          </w:p>
        </w:tc>
      </w:tr>
      <w:tr w:rsidR="00C9007D" w:rsidRPr="00533825" w14:paraId="0686DAA7" w14:textId="6808C35D" w:rsidTr="00197AD1">
        <w:tc>
          <w:tcPr>
            <w:tcW w:w="988" w:type="dxa"/>
          </w:tcPr>
          <w:p w14:paraId="044925D6" w14:textId="0BB43075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Captura de información</w:t>
            </w:r>
          </w:p>
        </w:tc>
        <w:tc>
          <w:tcPr>
            <w:tcW w:w="1417" w:type="dxa"/>
          </w:tcPr>
          <w:p w14:paraId="053D2B48" w14:textId="4A19EC80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Captura de datos para elaboración de estado financieros</w:t>
            </w:r>
          </w:p>
        </w:tc>
        <w:tc>
          <w:tcPr>
            <w:tcW w:w="1134" w:type="dxa"/>
          </w:tcPr>
          <w:p w14:paraId="16B226E6" w14:textId="41F8D5DB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cuantitativa</w:t>
            </w:r>
          </w:p>
        </w:tc>
        <w:tc>
          <w:tcPr>
            <w:tcW w:w="992" w:type="dxa"/>
          </w:tcPr>
          <w:p w14:paraId="4B8B12CE" w14:textId="3AB6F72F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6363468B" w14:textId="2137F7F6" w:rsidR="00C9007D" w:rsidRPr="00CE1078" w:rsidRDefault="00C9007D" w:rsidP="000076A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72961E81" w14:textId="68D931B5" w:rsidR="00C9007D" w:rsidRPr="00CE1078" w:rsidRDefault="00C9007D" w:rsidP="000076A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041D3D2B" w14:textId="3426BC73" w:rsidR="00C9007D" w:rsidRPr="00CE1078" w:rsidRDefault="00C9007D" w:rsidP="000076A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70C0494C" w14:textId="230AA6E8" w:rsidR="00C9007D" w:rsidRPr="00CE1078" w:rsidRDefault="00C9007D" w:rsidP="000076A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1BC8EF09" w14:textId="09F33B4D" w:rsidR="00C9007D" w:rsidRPr="00CE1078" w:rsidRDefault="00C9007D" w:rsidP="000076A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14:paraId="4382098A" w14:textId="2ADC4A5D" w:rsidR="00C9007D" w:rsidRPr="00EA037D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0AC1FA49" w14:textId="6A939D2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3658A77B" w14:textId="687D6E79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578B5B09" w14:textId="561B0E9D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4AC2E063" w14:textId="1BD60753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0F0890E1" w14:textId="5AC1C44E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7D9C9DF8" w14:textId="45D83916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2328F358" w14:textId="444ED6D0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50%</w:t>
            </w:r>
          </w:p>
        </w:tc>
        <w:tc>
          <w:tcPr>
            <w:tcW w:w="992" w:type="dxa"/>
          </w:tcPr>
          <w:p w14:paraId="333BB947" w14:textId="4236FAFC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TESORERIA</w:t>
            </w:r>
          </w:p>
        </w:tc>
      </w:tr>
      <w:tr w:rsidR="00C9007D" w:rsidRPr="00533825" w14:paraId="1FE8B32F" w14:textId="153FAFA3" w:rsidTr="00197AD1">
        <w:trPr>
          <w:trHeight w:val="695"/>
        </w:trPr>
        <w:tc>
          <w:tcPr>
            <w:tcW w:w="988" w:type="dxa"/>
          </w:tcPr>
          <w:p w14:paraId="7E7EFCD9" w14:textId="692EF4BC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Estados financieros </w:t>
            </w:r>
          </w:p>
        </w:tc>
        <w:tc>
          <w:tcPr>
            <w:tcW w:w="1417" w:type="dxa"/>
          </w:tcPr>
          <w:p w14:paraId="68B71C45" w14:textId="76FEA682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Elaboración de estados financieros</w:t>
            </w:r>
          </w:p>
        </w:tc>
        <w:tc>
          <w:tcPr>
            <w:tcW w:w="1134" w:type="dxa"/>
          </w:tcPr>
          <w:p w14:paraId="53C4849E" w14:textId="6AEC1A72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cuantitativa</w:t>
            </w:r>
          </w:p>
        </w:tc>
        <w:tc>
          <w:tcPr>
            <w:tcW w:w="992" w:type="dxa"/>
          </w:tcPr>
          <w:p w14:paraId="35207D69" w14:textId="2B99F58A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28CE5799" w14:textId="497CBBFC" w:rsidR="00C9007D" w:rsidRPr="00CE1078" w:rsidRDefault="00C9007D" w:rsidP="000076A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0F0361AD" w14:textId="238776B5" w:rsidR="00C9007D" w:rsidRPr="00CE1078" w:rsidRDefault="00C9007D" w:rsidP="000076A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0FC6DC34" w14:textId="13D43EB7" w:rsidR="00C9007D" w:rsidRPr="00CE1078" w:rsidRDefault="00C9007D" w:rsidP="000076A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5AFA6CC3" w14:textId="1AD98091" w:rsidR="00C9007D" w:rsidRPr="00CE1078" w:rsidRDefault="00C9007D" w:rsidP="000076A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542B65AE" w14:textId="187133BB" w:rsidR="00C9007D" w:rsidRPr="00EA037D" w:rsidRDefault="00C9007D" w:rsidP="000076A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14:paraId="26A17B3B" w14:textId="601D9299" w:rsidR="00C9007D" w:rsidRPr="00EA037D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22C0AA79" w14:textId="3C01E466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511178FD" w14:textId="2F04031B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0F7331B1" w14:textId="670C8E8D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416E10D4" w14:textId="7CE3B97D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6DAF2C3B" w14:textId="5694D2B4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52A16585" w14:textId="1312D943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705D56B8" w14:textId="7DDCB303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50%</w:t>
            </w:r>
          </w:p>
        </w:tc>
        <w:tc>
          <w:tcPr>
            <w:tcW w:w="992" w:type="dxa"/>
          </w:tcPr>
          <w:p w14:paraId="4741C7B2" w14:textId="18A8C4BA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TESORERIA</w:t>
            </w:r>
          </w:p>
        </w:tc>
      </w:tr>
      <w:tr w:rsidR="00C9007D" w:rsidRPr="00533825" w14:paraId="350FE5B3" w14:textId="4196DC71" w:rsidTr="00197AD1">
        <w:trPr>
          <w:trHeight w:val="636"/>
        </w:trPr>
        <w:tc>
          <w:tcPr>
            <w:tcW w:w="988" w:type="dxa"/>
          </w:tcPr>
          <w:p w14:paraId="3D2EC5ED" w14:textId="3AC67327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Estados financieros</w:t>
            </w:r>
          </w:p>
        </w:tc>
        <w:tc>
          <w:tcPr>
            <w:tcW w:w="1417" w:type="dxa"/>
          </w:tcPr>
          <w:p w14:paraId="466BE33F" w14:textId="45022578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 Entrega de estados financieros</w:t>
            </w:r>
          </w:p>
        </w:tc>
        <w:tc>
          <w:tcPr>
            <w:tcW w:w="1134" w:type="dxa"/>
          </w:tcPr>
          <w:p w14:paraId="33F9D309" w14:textId="120249E8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cuantitativa</w:t>
            </w:r>
          </w:p>
        </w:tc>
        <w:tc>
          <w:tcPr>
            <w:tcW w:w="992" w:type="dxa"/>
          </w:tcPr>
          <w:p w14:paraId="1221D05F" w14:textId="75823A50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4A41E18B" w14:textId="77777777" w:rsidR="00C9007D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791B312" w14:textId="59DB39B6" w:rsidR="00C9007D" w:rsidRPr="00AB5EF7" w:rsidRDefault="00C9007D" w:rsidP="00AB5E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68806210" w14:textId="77777777" w:rsidR="00C9007D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B8FA3CA" w14:textId="5E471869" w:rsidR="00C9007D" w:rsidRPr="00AB5EF7" w:rsidRDefault="00C9007D" w:rsidP="00AB5E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60001835" w14:textId="77777777" w:rsidR="00C9007D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08B4597" w14:textId="0A6501BB" w:rsidR="00C9007D" w:rsidRPr="00AB5EF7" w:rsidRDefault="00C9007D" w:rsidP="00AB5E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57DB85F1" w14:textId="77777777" w:rsidR="00C9007D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9F97718" w14:textId="7710BACF" w:rsidR="00C9007D" w:rsidRPr="00AB5EF7" w:rsidRDefault="00C9007D" w:rsidP="00AB5E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04E82ABE" w14:textId="77777777" w:rsidR="00C9007D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125A80E7" w14:textId="6A8B8131" w:rsidR="00C9007D" w:rsidRPr="00AB5EF7" w:rsidRDefault="00C9007D" w:rsidP="00AB5E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14:paraId="770326B5" w14:textId="698DD5FD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6B33EFC1" w14:textId="2FA3EC1B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1DA191F9" w14:textId="47F7F2E8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05DDD936" w14:textId="67C5982E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2B5F35BD" w14:textId="474FF568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71CDF662" w14:textId="26643296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397E67FA" w14:textId="552591C4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48DD9CB2" w14:textId="0911DB8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50%</w:t>
            </w:r>
          </w:p>
        </w:tc>
        <w:tc>
          <w:tcPr>
            <w:tcW w:w="992" w:type="dxa"/>
          </w:tcPr>
          <w:p w14:paraId="5393C0A7" w14:textId="3D105575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TESORERIA  </w:t>
            </w:r>
          </w:p>
        </w:tc>
      </w:tr>
      <w:tr w:rsidR="00C9007D" w:rsidRPr="00533825" w14:paraId="11D98388" w14:textId="77777777" w:rsidTr="00197AD1">
        <w:tc>
          <w:tcPr>
            <w:tcW w:w="988" w:type="dxa"/>
          </w:tcPr>
          <w:p w14:paraId="50710337" w14:textId="50DA5838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Proyecto de ley de ingresos y presupuesto de ingresos</w:t>
            </w:r>
          </w:p>
          <w:p w14:paraId="735A0305" w14:textId="7D0C0036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</w:tcPr>
          <w:p w14:paraId="5F32D00C" w14:textId="32ED543D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Elaborar el proyecto de ley de ingresos y presupuesto de egresos del año 2023 </w:t>
            </w:r>
          </w:p>
        </w:tc>
        <w:tc>
          <w:tcPr>
            <w:tcW w:w="1134" w:type="dxa"/>
          </w:tcPr>
          <w:p w14:paraId="3B6458AA" w14:textId="559F43A9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cuantitativa</w:t>
            </w:r>
          </w:p>
        </w:tc>
        <w:tc>
          <w:tcPr>
            <w:tcW w:w="992" w:type="dxa"/>
          </w:tcPr>
          <w:p w14:paraId="13AA58B6" w14:textId="6D99D663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46A33FDE" w14:textId="15028183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0" w:type="dxa"/>
          </w:tcPr>
          <w:p w14:paraId="7FD61112" w14:textId="5B32F5B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5259CF2E" w14:textId="1FF55A52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0" w:type="dxa"/>
          </w:tcPr>
          <w:p w14:paraId="5A6E0A6D" w14:textId="0E4C61A6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4A92D4F5" w14:textId="0855190A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708" w:type="dxa"/>
          </w:tcPr>
          <w:p w14:paraId="7E00A147" w14:textId="01574606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79381EAB" w14:textId="3EA5937D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78FD8C51" w14:textId="0E2E8ECB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31FCE58E" w14:textId="1DFE818F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Elaboración  de proyecto</w:t>
            </w:r>
          </w:p>
        </w:tc>
        <w:tc>
          <w:tcPr>
            <w:tcW w:w="850" w:type="dxa"/>
          </w:tcPr>
          <w:p w14:paraId="4DFF423D" w14:textId="61868081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549D0D34" w14:textId="6CF56D3F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28106513" w14:textId="1D55EF69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32E7AA4C" w14:textId="0CD74BBA" w:rsidR="00C9007D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sin</w:t>
            </w:r>
          </w:p>
          <w:p w14:paraId="180253EF" w14:textId="78D9411E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cuantificar</w:t>
            </w:r>
          </w:p>
        </w:tc>
        <w:tc>
          <w:tcPr>
            <w:tcW w:w="992" w:type="dxa"/>
          </w:tcPr>
          <w:p w14:paraId="3010DC20" w14:textId="6285A12D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TESORERIA</w:t>
            </w:r>
          </w:p>
        </w:tc>
      </w:tr>
      <w:tr w:rsidR="00C9007D" w:rsidRPr="00533825" w14:paraId="10386B33" w14:textId="77777777" w:rsidTr="00197AD1">
        <w:tc>
          <w:tcPr>
            <w:tcW w:w="988" w:type="dxa"/>
          </w:tcPr>
          <w:p w14:paraId="62EC984C" w14:textId="7C7CFDA6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Ley de ingresos y presupuesto de egresos</w:t>
            </w:r>
          </w:p>
        </w:tc>
        <w:tc>
          <w:tcPr>
            <w:tcW w:w="1417" w:type="dxa"/>
          </w:tcPr>
          <w:p w14:paraId="299B954B" w14:textId="189FE4F2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Presentación del proyecto de ley de ingresos y presupuesto de egresos del año 2023</w:t>
            </w:r>
          </w:p>
        </w:tc>
        <w:tc>
          <w:tcPr>
            <w:tcW w:w="1134" w:type="dxa"/>
          </w:tcPr>
          <w:p w14:paraId="50BB377C" w14:textId="6E5E40E1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cuantitativa</w:t>
            </w:r>
          </w:p>
        </w:tc>
        <w:tc>
          <w:tcPr>
            <w:tcW w:w="992" w:type="dxa"/>
          </w:tcPr>
          <w:p w14:paraId="394C76B3" w14:textId="60452CB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55660268" w14:textId="0E7B6D53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0" w:type="dxa"/>
          </w:tcPr>
          <w:p w14:paraId="457737B5" w14:textId="0F7FE58D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09A0F220" w14:textId="667345A4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0" w:type="dxa"/>
          </w:tcPr>
          <w:p w14:paraId="7E756128" w14:textId="1A556D7E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781D29D3" w14:textId="2539FF3A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708" w:type="dxa"/>
          </w:tcPr>
          <w:p w14:paraId="11DA6BE1" w14:textId="0C25F201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036963B2" w14:textId="7117E76B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7D2245AE" w14:textId="2B28B36D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26D80FE2" w14:textId="116CE7E2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Presentación  de proyecto</w:t>
            </w:r>
          </w:p>
        </w:tc>
        <w:tc>
          <w:tcPr>
            <w:tcW w:w="850" w:type="dxa"/>
          </w:tcPr>
          <w:p w14:paraId="49E62BB1" w14:textId="7FFCBA03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1E26EFEF" w14:textId="1E6CF20A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56CF5401" w14:textId="04CE5582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6AD67C55" w14:textId="7ADFFDA7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Sin cuantificar</w:t>
            </w:r>
          </w:p>
        </w:tc>
        <w:tc>
          <w:tcPr>
            <w:tcW w:w="992" w:type="dxa"/>
          </w:tcPr>
          <w:p w14:paraId="03C74F43" w14:textId="7BFD9EEF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TESORERIA</w:t>
            </w:r>
          </w:p>
        </w:tc>
      </w:tr>
      <w:tr w:rsidR="00C9007D" w:rsidRPr="00533825" w14:paraId="19AD168D" w14:textId="77777777" w:rsidTr="00197AD1">
        <w:tc>
          <w:tcPr>
            <w:tcW w:w="988" w:type="dxa"/>
          </w:tcPr>
          <w:p w14:paraId="21DB62C4" w14:textId="4CAB9C97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Cuenta publica </w:t>
            </w:r>
          </w:p>
        </w:tc>
        <w:tc>
          <w:tcPr>
            <w:tcW w:w="1417" w:type="dxa"/>
          </w:tcPr>
          <w:p w14:paraId="7868BF42" w14:textId="68F5B346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Emisión de la cuenta pública del año 2023</w:t>
            </w:r>
          </w:p>
        </w:tc>
        <w:tc>
          <w:tcPr>
            <w:tcW w:w="1134" w:type="dxa"/>
          </w:tcPr>
          <w:p w14:paraId="657E40CF" w14:textId="1F3468CD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992" w:type="dxa"/>
          </w:tcPr>
          <w:p w14:paraId="37892C87" w14:textId="7653C2D2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1060C20C" w14:textId="1A036D2F" w:rsidR="00C9007D" w:rsidRPr="00533825" w:rsidRDefault="00C9007D" w:rsidP="000076A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0" w:type="dxa"/>
          </w:tcPr>
          <w:p w14:paraId="6B010B4B" w14:textId="701A620A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221B1A49" w14:textId="0B94DDB4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0" w:type="dxa"/>
          </w:tcPr>
          <w:p w14:paraId="04CC1480" w14:textId="3BDF2962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243B2BE6" w14:textId="70AA1C8E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708" w:type="dxa"/>
          </w:tcPr>
          <w:p w14:paraId="0D0FCF47" w14:textId="26C1CF15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328F9D87" w14:textId="3D15D8E0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4A9B0980" w14:textId="5378207B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38C85BF3" w14:textId="11829688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797C5B0E" w14:textId="4CA6C8C0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Emisión de la cuenta publica</w:t>
            </w:r>
          </w:p>
        </w:tc>
        <w:tc>
          <w:tcPr>
            <w:tcW w:w="851" w:type="dxa"/>
          </w:tcPr>
          <w:p w14:paraId="32BE29DD" w14:textId="548E2FB1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4458CDD7" w14:textId="7AB2FED7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1DDD80AF" w14:textId="6626B179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Sin cuantificar</w:t>
            </w:r>
          </w:p>
        </w:tc>
        <w:tc>
          <w:tcPr>
            <w:tcW w:w="992" w:type="dxa"/>
          </w:tcPr>
          <w:p w14:paraId="393AA3DD" w14:textId="32D0ADB9" w:rsidR="00C9007D" w:rsidRPr="00533825" w:rsidRDefault="00C9007D" w:rsidP="000076A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TESORERIA</w:t>
            </w:r>
          </w:p>
        </w:tc>
      </w:tr>
      <w:tr w:rsidR="00C9007D" w:rsidRPr="00533825" w14:paraId="0537DF74" w14:textId="77777777" w:rsidTr="00197AD1">
        <w:tc>
          <w:tcPr>
            <w:tcW w:w="988" w:type="dxa"/>
          </w:tcPr>
          <w:p w14:paraId="1E4D9C4E" w14:textId="19AB3D0C" w:rsidR="00C9007D" w:rsidRPr="00533825" w:rsidRDefault="00C9007D" w:rsidP="00197AD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Cierre contable </w:t>
            </w:r>
          </w:p>
        </w:tc>
        <w:tc>
          <w:tcPr>
            <w:tcW w:w="1417" w:type="dxa"/>
          </w:tcPr>
          <w:p w14:paraId="227213DC" w14:textId="3BD74E11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Cierre contable anual del año 2022</w:t>
            </w:r>
          </w:p>
        </w:tc>
        <w:tc>
          <w:tcPr>
            <w:tcW w:w="1134" w:type="dxa"/>
          </w:tcPr>
          <w:p w14:paraId="0D70A941" w14:textId="38A0B697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992" w:type="dxa"/>
          </w:tcPr>
          <w:p w14:paraId="3619DD48" w14:textId="0C96A5AB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6BBD556F" w14:textId="267D8FF7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0" w:type="dxa"/>
          </w:tcPr>
          <w:p w14:paraId="59837584" w14:textId="68477A17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23401BE7" w14:textId="14621B53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0" w:type="dxa"/>
          </w:tcPr>
          <w:p w14:paraId="6D7B2350" w14:textId="5F0E4802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851" w:type="dxa"/>
          </w:tcPr>
          <w:p w14:paraId="2806AF52" w14:textId="47A9C552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Recabando información</w:t>
            </w:r>
          </w:p>
        </w:tc>
        <w:tc>
          <w:tcPr>
            <w:tcW w:w="708" w:type="dxa"/>
          </w:tcPr>
          <w:p w14:paraId="2380AEFD" w14:textId="743218E1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1AC5DD5B" w14:textId="0A2DDD86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33C99D70" w14:textId="4282FE41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58A9A010" w14:textId="59D58D56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7E6E5F80" w14:textId="3C9ABF4B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6B529B99" w14:textId="6DC86CC5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5B281E36" w14:textId="3FE77B29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1F319433" w14:textId="77777777" w:rsidR="00C9007D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sin </w:t>
            </w:r>
          </w:p>
          <w:p w14:paraId="2D1BF188" w14:textId="7AE8C193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cuantificar</w:t>
            </w:r>
          </w:p>
        </w:tc>
        <w:tc>
          <w:tcPr>
            <w:tcW w:w="992" w:type="dxa"/>
          </w:tcPr>
          <w:p w14:paraId="3FC50AB0" w14:textId="05F3EBEB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TESORERIA</w:t>
            </w:r>
          </w:p>
        </w:tc>
      </w:tr>
      <w:tr w:rsidR="00C9007D" w:rsidRPr="00533825" w14:paraId="70B36272" w14:textId="77777777" w:rsidTr="00197AD1">
        <w:trPr>
          <w:trHeight w:val="435"/>
        </w:trPr>
        <w:tc>
          <w:tcPr>
            <w:tcW w:w="988" w:type="dxa"/>
          </w:tcPr>
          <w:p w14:paraId="5331AA7E" w14:textId="08803ED1" w:rsidR="00C9007D" w:rsidRPr="00533825" w:rsidRDefault="00197AD1" w:rsidP="00197AD1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tención</w:t>
            </w:r>
          </w:p>
        </w:tc>
        <w:tc>
          <w:tcPr>
            <w:tcW w:w="1417" w:type="dxa"/>
          </w:tcPr>
          <w:p w14:paraId="33667B97" w14:textId="096FFA23" w:rsidR="00C9007D" w:rsidRPr="00533825" w:rsidRDefault="00C9007D" w:rsidP="00605E0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Funciones administrativas propias del área</w:t>
            </w:r>
          </w:p>
        </w:tc>
        <w:tc>
          <w:tcPr>
            <w:tcW w:w="1134" w:type="dxa"/>
          </w:tcPr>
          <w:p w14:paraId="7DA02532" w14:textId="52F6CE22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992" w:type="dxa"/>
          </w:tcPr>
          <w:p w14:paraId="03BFEB19" w14:textId="7ABC588F" w:rsidR="00C9007D" w:rsidRPr="00533825" w:rsidRDefault="00197AD1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n proceso</w:t>
            </w:r>
          </w:p>
        </w:tc>
        <w:tc>
          <w:tcPr>
            <w:tcW w:w="851" w:type="dxa"/>
          </w:tcPr>
          <w:p w14:paraId="2D9357B6" w14:textId="77777777" w:rsidR="00C9007D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ABA0FA7" w14:textId="0C8369BB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7CA75C5D" w14:textId="77777777" w:rsidR="00C9007D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38144D7" w14:textId="77777777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EF750D0" w14:textId="5FCDFE73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4241985C" w14:textId="77777777" w:rsidR="00C9007D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0E3F88D" w14:textId="391052B4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337D3795" w14:textId="77777777" w:rsidR="00C9007D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4C333E2" w14:textId="14E515AD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4343AC66" w14:textId="77777777" w:rsidR="00C9007D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FAA25D6" w14:textId="4A013B99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14:paraId="6D7A808B" w14:textId="051A838C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0FA253CD" w14:textId="10BD1E5F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6175AA53" w14:textId="3A060061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7A141D99" w14:textId="709C0357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70C0628D" w14:textId="0BF45258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1F91B1B0" w14:textId="5EC59683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335A6728" w14:textId="2E6CB3E1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2E34488B" w14:textId="637E8E86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50%</w:t>
            </w:r>
          </w:p>
        </w:tc>
        <w:tc>
          <w:tcPr>
            <w:tcW w:w="992" w:type="dxa"/>
          </w:tcPr>
          <w:p w14:paraId="0A761FEC" w14:textId="5BAF8436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TESORERIA </w:t>
            </w:r>
          </w:p>
        </w:tc>
      </w:tr>
      <w:tr w:rsidR="00C9007D" w:rsidRPr="00533825" w14:paraId="12265DB5" w14:textId="77777777" w:rsidTr="00197AD1">
        <w:tc>
          <w:tcPr>
            <w:tcW w:w="988" w:type="dxa"/>
          </w:tcPr>
          <w:p w14:paraId="2B70FFFB" w14:textId="40536905" w:rsidR="00C9007D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Atención</w:t>
            </w:r>
          </w:p>
          <w:p w14:paraId="5EAC675C" w14:textId="23A125E1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</w:tcPr>
          <w:p w14:paraId="170611A3" w14:textId="2BC22610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Atención ciudadana</w:t>
            </w:r>
          </w:p>
        </w:tc>
        <w:tc>
          <w:tcPr>
            <w:tcW w:w="1134" w:type="dxa"/>
          </w:tcPr>
          <w:p w14:paraId="5EDF4C31" w14:textId="58054166" w:rsidR="00C9007D" w:rsidRPr="00533825" w:rsidRDefault="00197AD1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     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992" w:type="dxa"/>
          </w:tcPr>
          <w:p w14:paraId="377AD38F" w14:textId="22384094" w:rsidR="00C9007D" w:rsidRPr="00533825" w:rsidRDefault="00197AD1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n proceso</w:t>
            </w:r>
          </w:p>
        </w:tc>
        <w:tc>
          <w:tcPr>
            <w:tcW w:w="851" w:type="dxa"/>
          </w:tcPr>
          <w:p w14:paraId="3828C401" w14:textId="10A2784E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0EF41FD3" w14:textId="67E9B80B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4675A3BD" w14:textId="66943B6F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2A176B71" w14:textId="050E32D3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5F81A976" w14:textId="3C59E946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14:paraId="0C4F04CA" w14:textId="65354A81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4E776298" w14:textId="2DD1F08D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550E374F" w14:textId="13495106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1D6CC697" w14:textId="2C391E69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710B501E" w14:textId="3707BBAF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5A0D70C1" w14:textId="5D2C07F7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50AB7EA5" w14:textId="1B3D8C5E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5E26544F" w14:textId="590871CF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50%</w:t>
            </w:r>
          </w:p>
        </w:tc>
        <w:tc>
          <w:tcPr>
            <w:tcW w:w="992" w:type="dxa"/>
          </w:tcPr>
          <w:p w14:paraId="045D80E4" w14:textId="55CAD617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 TESORERIA</w:t>
            </w:r>
          </w:p>
        </w:tc>
      </w:tr>
      <w:tr w:rsidR="00C9007D" w:rsidRPr="00533825" w14:paraId="25B4725C" w14:textId="77777777" w:rsidTr="00197AD1">
        <w:tc>
          <w:tcPr>
            <w:tcW w:w="988" w:type="dxa"/>
          </w:tcPr>
          <w:p w14:paraId="52F36DCC" w14:textId="1F0F82F0" w:rsidR="00C9007D" w:rsidRPr="00533825" w:rsidRDefault="00197AD1" w:rsidP="00197AD1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tención</w:t>
            </w:r>
          </w:p>
        </w:tc>
        <w:tc>
          <w:tcPr>
            <w:tcW w:w="1417" w:type="dxa"/>
          </w:tcPr>
          <w:p w14:paraId="5FC80552" w14:textId="33779A8F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>Atención a diversos departamentos del atto.</w:t>
            </w:r>
          </w:p>
        </w:tc>
        <w:tc>
          <w:tcPr>
            <w:tcW w:w="1134" w:type="dxa"/>
          </w:tcPr>
          <w:p w14:paraId="17810F4E" w14:textId="30B2D795" w:rsidR="00C9007D" w:rsidRPr="00533825" w:rsidRDefault="00197AD1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n proceso</w:t>
            </w:r>
          </w:p>
        </w:tc>
        <w:tc>
          <w:tcPr>
            <w:tcW w:w="992" w:type="dxa"/>
          </w:tcPr>
          <w:p w14:paraId="07988F90" w14:textId="4E52027D" w:rsidR="00C9007D" w:rsidRPr="00533825" w:rsidRDefault="00197AD1" w:rsidP="00385BF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</w:t>
            </w:r>
            <w:r w:rsidR="00C9007D" w:rsidRPr="00533825">
              <w:rPr>
                <w:rFonts w:ascii="Arial" w:hAnsi="Arial" w:cs="Arial"/>
                <w:bCs/>
                <w:sz w:val="12"/>
                <w:szCs w:val="12"/>
              </w:rPr>
              <w:t>n proceso</w:t>
            </w:r>
          </w:p>
        </w:tc>
        <w:tc>
          <w:tcPr>
            <w:tcW w:w="851" w:type="dxa"/>
          </w:tcPr>
          <w:p w14:paraId="7573EB90" w14:textId="77777777" w:rsidR="00C9007D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DA252EE" w14:textId="32C61DD9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34823688" w14:textId="77777777" w:rsidR="00C9007D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7544C80" w14:textId="27A3084D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208E6B3C" w14:textId="77777777" w:rsidR="00C9007D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2807CBC1" w14:textId="774CFAD3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222AF600" w14:textId="77777777" w:rsidR="00C9007D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52C2900" w14:textId="77777777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E206B40" w14:textId="1F949529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57C5007C" w14:textId="77777777" w:rsidR="00C9007D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BF62AC" w14:textId="62AB1156" w:rsidR="00C9007D" w:rsidRPr="00385BF6" w:rsidRDefault="00C9007D" w:rsidP="00385BF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14:paraId="653933F4" w14:textId="48781CFE" w:rsidR="00C9007D" w:rsidRPr="00533825" w:rsidRDefault="00C9007D" w:rsidP="00385BF6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En proceso</w:t>
            </w:r>
          </w:p>
        </w:tc>
        <w:tc>
          <w:tcPr>
            <w:tcW w:w="851" w:type="dxa"/>
          </w:tcPr>
          <w:p w14:paraId="5E8AFED1" w14:textId="7EB6071A" w:rsidR="00C9007D" w:rsidRPr="00533825" w:rsidRDefault="00C9007D" w:rsidP="00AB5EF7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155E7657" w14:textId="283B6BEE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993" w:type="dxa"/>
          </w:tcPr>
          <w:p w14:paraId="63EE95FC" w14:textId="26507B16" w:rsidR="00C9007D" w:rsidRPr="00533825" w:rsidRDefault="00C9007D" w:rsidP="00816D1F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52FCCF18" w14:textId="3EB7E784" w:rsidR="00C9007D" w:rsidRPr="00533825" w:rsidRDefault="00C9007D" w:rsidP="00D31E22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47A1B0CC" w14:textId="7D3A7501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0" w:type="dxa"/>
          </w:tcPr>
          <w:p w14:paraId="21085D39" w14:textId="233EAC85" w:rsidR="00C9007D" w:rsidRPr="00533825" w:rsidRDefault="00C9007D" w:rsidP="00C9007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Pendiente</w:t>
            </w:r>
          </w:p>
        </w:tc>
        <w:tc>
          <w:tcPr>
            <w:tcW w:w="851" w:type="dxa"/>
          </w:tcPr>
          <w:p w14:paraId="58ED28C0" w14:textId="379EDB2D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50%</w:t>
            </w:r>
          </w:p>
        </w:tc>
        <w:tc>
          <w:tcPr>
            <w:tcW w:w="992" w:type="dxa"/>
          </w:tcPr>
          <w:p w14:paraId="688732CB" w14:textId="2F719C57" w:rsidR="00C9007D" w:rsidRPr="00533825" w:rsidRDefault="00C9007D" w:rsidP="00385B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33825">
              <w:rPr>
                <w:rFonts w:ascii="Arial" w:hAnsi="Arial" w:cs="Arial"/>
                <w:bCs/>
                <w:sz w:val="12"/>
                <w:szCs w:val="12"/>
              </w:rPr>
              <w:t xml:space="preserve">TESORERIA </w:t>
            </w:r>
          </w:p>
        </w:tc>
      </w:tr>
    </w:tbl>
    <w:p w14:paraId="00D0035E" w14:textId="214AF6AA" w:rsidR="00D90D8F" w:rsidRDefault="002C09C9" w:rsidP="00F02BA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22BBF">
        <w:rPr>
          <w:rFonts w:ascii="Arial" w:hAnsi="Arial" w:cs="Arial"/>
          <w:bCs/>
          <w:sz w:val="16"/>
          <w:szCs w:val="16"/>
        </w:rPr>
        <w:t xml:space="preserve"> </w:t>
      </w:r>
    </w:p>
    <w:p w14:paraId="53E5A203" w14:textId="2B852728" w:rsidR="0052451C" w:rsidRDefault="0052451C" w:rsidP="00F02BA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7E3FDEDA" w14:textId="7B3B1C25" w:rsidR="0052451C" w:rsidRDefault="0052451C" w:rsidP="00F02BAC">
      <w:pPr>
        <w:spacing w:after="0" w:line="240" w:lineRule="auto"/>
        <w:rPr>
          <w:rFonts w:ascii="Arial" w:hAnsi="Arial" w:cs="Arial"/>
          <w:bCs/>
          <w:noProof/>
          <w:sz w:val="16"/>
          <w:szCs w:val="16"/>
          <w:lang w:eastAsia="es-MX"/>
        </w:rPr>
      </w:pPr>
    </w:p>
    <w:p w14:paraId="25B3AB0F" w14:textId="575981CC" w:rsidR="0052451C" w:rsidRDefault="0052451C" w:rsidP="00F02BAC">
      <w:pPr>
        <w:spacing w:after="0" w:line="240" w:lineRule="auto"/>
        <w:rPr>
          <w:rFonts w:ascii="Arial" w:hAnsi="Arial" w:cs="Arial"/>
          <w:bCs/>
          <w:noProof/>
          <w:sz w:val="16"/>
          <w:szCs w:val="16"/>
          <w:lang w:eastAsia="es-MX"/>
        </w:rPr>
      </w:pPr>
    </w:p>
    <w:p w14:paraId="1FD5596F" w14:textId="56D4C77F" w:rsidR="0052451C" w:rsidRDefault="0052451C" w:rsidP="00F02BAC">
      <w:pPr>
        <w:spacing w:after="0" w:line="240" w:lineRule="auto"/>
        <w:rPr>
          <w:rFonts w:ascii="Arial" w:hAnsi="Arial" w:cs="Arial"/>
          <w:bCs/>
          <w:noProof/>
          <w:sz w:val="16"/>
          <w:szCs w:val="16"/>
          <w:lang w:eastAsia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8"/>
        <w:gridCol w:w="4379"/>
        <w:gridCol w:w="4379"/>
      </w:tblGrid>
      <w:tr w:rsidR="0052451C" w14:paraId="6C92C74F" w14:textId="77777777" w:rsidTr="0052451C">
        <w:tc>
          <w:tcPr>
            <w:tcW w:w="4378" w:type="dxa"/>
          </w:tcPr>
          <w:p w14:paraId="34FD90E1" w14:textId="7BF19646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Elaboro:</w:t>
            </w:r>
          </w:p>
          <w:p w14:paraId="1EA70E3B" w14:textId="77777777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FE854B" w14:textId="77777777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3E2C51" w14:textId="1ACC6BDF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530A3A" w14:textId="1FBC2019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282E6F" w14:textId="138A1984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401917B" w14:textId="77777777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BFF7F4" w14:textId="77777777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EA6761" w14:textId="40370B79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79" w:type="dxa"/>
          </w:tcPr>
          <w:p w14:paraId="348CCC35" w14:textId="7C2D29A6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Autorizo:</w:t>
            </w:r>
          </w:p>
        </w:tc>
        <w:tc>
          <w:tcPr>
            <w:tcW w:w="4379" w:type="dxa"/>
          </w:tcPr>
          <w:p w14:paraId="1882CA2C" w14:textId="30AE1C2B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Contraloría:</w:t>
            </w:r>
          </w:p>
        </w:tc>
      </w:tr>
    </w:tbl>
    <w:p w14:paraId="7FE7B743" w14:textId="227B6C73" w:rsidR="0052451C" w:rsidRDefault="0052451C" w:rsidP="00F02BA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73FC2E8C" w14:textId="2C92A899" w:rsidR="0052451C" w:rsidRDefault="0052451C" w:rsidP="00F02BA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</w:tblGrid>
      <w:tr w:rsidR="0052451C" w14:paraId="015F66E0" w14:textId="77777777" w:rsidTr="0052451C">
        <w:tc>
          <w:tcPr>
            <w:tcW w:w="3284" w:type="dxa"/>
          </w:tcPr>
          <w:p w14:paraId="74635136" w14:textId="1E400507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Firma:</w:t>
            </w:r>
          </w:p>
          <w:p w14:paraId="3657E600" w14:textId="77777777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529B1E" w14:textId="77777777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83E0DD" w14:textId="190D9E95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898715" w14:textId="490FF902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D0AD67" w14:textId="77777777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196F36" w14:textId="77777777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FEBA93" w14:textId="108597B3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84" w:type="dxa"/>
          </w:tcPr>
          <w:p w14:paraId="694859C3" w14:textId="1FB9960C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Sello:</w:t>
            </w:r>
          </w:p>
        </w:tc>
        <w:tc>
          <w:tcPr>
            <w:tcW w:w="3284" w:type="dxa"/>
          </w:tcPr>
          <w:p w14:paraId="17A88F2B" w14:textId="466B7612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Firma: </w:t>
            </w:r>
          </w:p>
        </w:tc>
        <w:tc>
          <w:tcPr>
            <w:tcW w:w="3284" w:type="dxa"/>
          </w:tcPr>
          <w:p w14:paraId="38892BBB" w14:textId="22C5922D" w:rsidR="0052451C" w:rsidRDefault="0052451C" w:rsidP="00F02B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Sello</w:t>
            </w:r>
          </w:p>
        </w:tc>
      </w:tr>
    </w:tbl>
    <w:p w14:paraId="115AB340" w14:textId="77777777" w:rsidR="0052451C" w:rsidRPr="0052451C" w:rsidRDefault="0052451C" w:rsidP="00F02BA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sectPr w:rsidR="0052451C" w:rsidRPr="0052451C" w:rsidSect="004A47F9">
      <w:headerReference w:type="default" r:id="rId8"/>
      <w:footerReference w:type="default" r:id="rId9"/>
      <w:pgSz w:w="16839" w:h="11907" w:orient="landscape" w:code="9"/>
      <w:pgMar w:top="1185" w:right="1418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34F9" w14:textId="77777777" w:rsidR="00E403F5" w:rsidRDefault="00E403F5" w:rsidP="00BE38BA">
      <w:pPr>
        <w:spacing w:after="0" w:line="240" w:lineRule="auto"/>
      </w:pPr>
      <w:r>
        <w:separator/>
      </w:r>
    </w:p>
  </w:endnote>
  <w:endnote w:type="continuationSeparator" w:id="0">
    <w:p w14:paraId="59EE379F" w14:textId="77777777" w:rsidR="00E403F5" w:rsidRDefault="00E403F5" w:rsidP="00BE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A80D" w14:textId="34675C8A" w:rsidR="008B00CF" w:rsidRPr="008B00CF" w:rsidRDefault="008B00CF">
    <w:pPr>
      <w:pStyle w:val="Footer"/>
      <w:rPr>
        <w:rFonts w:ascii="Arial" w:hAnsi="Arial" w:cs="Arial"/>
        <w:sz w:val="24"/>
        <w:szCs w:val="24"/>
      </w:rPr>
    </w:pPr>
    <w:r w:rsidRPr="008B00CF">
      <w:rPr>
        <w:rFonts w:ascii="Arial" w:hAnsi="Arial" w:cs="Arial"/>
        <w:sz w:val="24"/>
        <w:szCs w:val="24"/>
      </w:rPr>
      <w:t>Melchor Ocampo S/</w:t>
    </w:r>
    <w:r>
      <w:rPr>
        <w:rFonts w:ascii="Arial" w:hAnsi="Arial" w:cs="Arial"/>
        <w:sz w:val="24"/>
        <w:szCs w:val="24"/>
      </w:rPr>
      <w:t xml:space="preserve">N  </w:t>
    </w:r>
    <w:r w:rsidRPr="008B00CF">
      <w:rPr>
        <w:rFonts w:ascii="Arial" w:hAnsi="Arial" w:cs="Arial"/>
        <w:sz w:val="24"/>
        <w:szCs w:val="24"/>
      </w:rPr>
      <w:t xml:space="preserve">Zona </w:t>
    </w:r>
    <w:r>
      <w:rPr>
        <w:rFonts w:ascii="Arial" w:hAnsi="Arial" w:cs="Arial"/>
        <w:sz w:val="24"/>
        <w:szCs w:val="24"/>
      </w:rPr>
      <w:t xml:space="preserve"> </w:t>
    </w:r>
    <w:r w:rsidRPr="008B00CF">
      <w:rPr>
        <w:rFonts w:ascii="Arial" w:hAnsi="Arial" w:cs="Arial"/>
        <w:sz w:val="24"/>
        <w:szCs w:val="24"/>
      </w:rPr>
      <w:t>Centro</w:t>
    </w:r>
    <w:r>
      <w:rPr>
        <w:rFonts w:ascii="Arial" w:hAnsi="Arial" w:cs="Arial"/>
        <w:sz w:val="24"/>
        <w:szCs w:val="24"/>
      </w:rPr>
      <w:t>,</w:t>
    </w:r>
    <w:r w:rsidRPr="008B00CF">
      <w:rPr>
        <w:rFonts w:ascii="Arial" w:hAnsi="Arial" w:cs="Arial"/>
        <w:sz w:val="24"/>
        <w:szCs w:val="24"/>
      </w:rPr>
      <w:t xml:space="preserve"> C.P.95865</w:t>
    </w:r>
  </w:p>
  <w:p w14:paraId="570D8075" w14:textId="17715272" w:rsidR="008B00CF" w:rsidRPr="008B00CF" w:rsidRDefault="008B00CF">
    <w:pPr>
      <w:pStyle w:val="Footer"/>
      <w:rPr>
        <w:rFonts w:ascii="Arial" w:hAnsi="Arial" w:cs="Arial"/>
        <w:sz w:val="24"/>
        <w:szCs w:val="24"/>
      </w:rPr>
    </w:pPr>
    <w:r w:rsidRPr="008B00CF">
      <w:rPr>
        <w:rFonts w:ascii="Arial" w:hAnsi="Arial" w:cs="Arial"/>
        <w:sz w:val="24"/>
        <w:szCs w:val="24"/>
      </w:rPr>
      <w:t>Tel: 294 94 5 03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6E857" w14:textId="77777777" w:rsidR="00E403F5" w:rsidRDefault="00E403F5" w:rsidP="00BE38BA">
      <w:pPr>
        <w:spacing w:after="0" w:line="240" w:lineRule="auto"/>
      </w:pPr>
      <w:r>
        <w:separator/>
      </w:r>
    </w:p>
  </w:footnote>
  <w:footnote w:type="continuationSeparator" w:id="0">
    <w:p w14:paraId="0A75249C" w14:textId="77777777" w:rsidR="00E403F5" w:rsidRDefault="00E403F5" w:rsidP="00BE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FD364" w14:textId="4A587697" w:rsidR="00BE38BA" w:rsidRDefault="00F02BAC" w:rsidP="00F02BAC">
    <w:pPr>
      <w:pStyle w:val="Header"/>
      <w:tabs>
        <w:tab w:val="clear" w:pos="4419"/>
        <w:tab w:val="clear" w:pos="8838"/>
        <w:tab w:val="left" w:pos="5160"/>
      </w:tabs>
      <w:rPr>
        <w:b/>
        <w:sz w:val="32"/>
        <w:szCs w:val="32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36C10E8" wp14:editId="2BD1DD60">
          <wp:simplePos x="0" y="0"/>
          <wp:positionH relativeFrom="margin">
            <wp:posOffset>1223010</wp:posOffset>
          </wp:positionH>
          <wp:positionV relativeFrom="paragraph">
            <wp:posOffset>1642745</wp:posOffset>
          </wp:positionV>
          <wp:extent cx="5293895" cy="5146617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2"/>
                  <a:stretch/>
                </pic:blipFill>
                <pic:spPr bwMode="auto">
                  <a:xfrm>
                    <a:off x="0" y="0"/>
                    <a:ext cx="5293895" cy="5146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A449E69" wp14:editId="0537E2B9">
          <wp:simplePos x="0" y="0"/>
          <wp:positionH relativeFrom="column">
            <wp:posOffset>7538720</wp:posOffset>
          </wp:positionH>
          <wp:positionV relativeFrom="paragraph">
            <wp:posOffset>-414655</wp:posOffset>
          </wp:positionV>
          <wp:extent cx="1411705" cy="1318327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9"/>
                  <a:stretch/>
                </pic:blipFill>
                <pic:spPr bwMode="auto">
                  <a:xfrm>
                    <a:off x="0" y="0"/>
                    <a:ext cx="1411705" cy="1318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2F1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FDA4833" wp14:editId="5933E07A">
          <wp:simplePos x="0" y="0"/>
          <wp:positionH relativeFrom="column">
            <wp:posOffset>-679483</wp:posOffset>
          </wp:positionH>
          <wp:positionV relativeFrom="paragraph">
            <wp:posOffset>-209517</wp:posOffset>
          </wp:positionV>
          <wp:extent cx="993702" cy="1203158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02" cy="120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F2A">
      <w:t>AD</w:t>
    </w:r>
    <w:r>
      <w:t xml:space="preserve">                                        </w:t>
    </w:r>
    <w:r w:rsidRPr="00F02BAC">
      <w:rPr>
        <w:b/>
        <w:sz w:val="32"/>
        <w:szCs w:val="32"/>
      </w:rPr>
      <w:t>PLAN ANUAL DE ACTI</w:t>
    </w:r>
    <w:r w:rsidR="00117F2A">
      <w:rPr>
        <w:b/>
        <w:sz w:val="32"/>
        <w:szCs w:val="32"/>
      </w:rPr>
      <w:t>VIDADES  DE TESORERIA</w:t>
    </w:r>
    <w:r w:rsidRPr="00F02BAC">
      <w:rPr>
        <w:b/>
        <w:sz w:val="32"/>
        <w:szCs w:val="32"/>
      </w:rPr>
      <w:t xml:space="preserve"> 2022</w:t>
    </w:r>
  </w:p>
  <w:p w14:paraId="284D3E82" w14:textId="3663C08B" w:rsidR="00F40821" w:rsidRDefault="00F40821" w:rsidP="00F02BAC">
    <w:pPr>
      <w:pStyle w:val="Header"/>
      <w:tabs>
        <w:tab w:val="clear" w:pos="4419"/>
        <w:tab w:val="clear" w:pos="8838"/>
        <w:tab w:val="left" w:pos="5160"/>
      </w:tabs>
      <w:rPr>
        <w:b/>
        <w:sz w:val="32"/>
        <w:szCs w:val="32"/>
      </w:rPr>
    </w:pPr>
  </w:p>
  <w:p w14:paraId="2BDE5AA1" w14:textId="0C47ACEE" w:rsidR="00F40821" w:rsidRDefault="00F40821" w:rsidP="00F02BAC">
    <w:pPr>
      <w:pStyle w:val="Header"/>
      <w:tabs>
        <w:tab w:val="clear" w:pos="4419"/>
        <w:tab w:val="clear" w:pos="8838"/>
        <w:tab w:val="left" w:pos="5160"/>
      </w:tabs>
      <w:rPr>
        <w:b/>
        <w:sz w:val="32"/>
        <w:szCs w:val="32"/>
      </w:rPr>
    </w:pPr>
  </w:p>
  <w:p w14:paraId="25D3BADD" w14:textId="46B4863A" w:rsidR="00F40821" w:rsidRPr="00F02BAC" w:rsidRDefault="00F40821" w:rsidP="00F02BAC">
    <w:pPr>
      <w:pStyle w:val="Header"/>
      <w:tabs>
        <w:tab w:val="clear" w:pos="4419"/>
        <w:tab w:val="clear" w:pos="8838"/>
        <w:tab w:val="left" w:pos="5160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21D"/>
    <w:multiLevelType w:val="hybridMultilevel"/>
    <w:tmpl w:val="74988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5F75"/>
    <w:multiLevelType w:val="hybridMultilevel"/>
    <w:tmpl w:val="B1AEE6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00AA"/>
    <w:multiLevelType w:val="hybridMultilevel"/>
    <w:tmpl w:val="72F6C2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F188E"/>
    <w:multiLevelType w:val="hybridMultilevel"/>
    <w:tmpl w:val="B37658AE"/>
    <w:lvl w:ilvl="0" w:tplc="21645D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72CE"/>
    <w:multiLevelType w:val="hybridMultilevel"/>
    <w:tmpl w:val="46EEAF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92D0F"/>
    <w:multiLevelType w:val="hybridMultilevel"/>
    <w:tmpl w:val="9E86EB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5945"/>
    <w:multiLevelType w:val="hybridMultilevel"/>
    <w:tmpl w:val="7D7EE0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7328"/>
    <w:multiLevelType w:val="hybridMultilevel"/>
    <w:tmpl w:val="288E2C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307C9"/>
    <w:multiLevelType w:val="hybridMultilevel"/>
    <w:tmpl w:val="AFD89B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21053"/>
    <w:multiLevelType w:val="hybridMultilevel"/>
    <w:tmpl w:val="F19460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D0A54"/>
    <w:multiLevelType w:val="hybridMultilevel"/>
    <w:tmpl w:val="ED92C0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24F2E"/>
    <w:multiLevelType w:val="hybridMultilevel"/>
    <w:tmpl w:val="C3CAC950"/>
    <w:lvl w:ilvl="0" w:tplc="21645D1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C526FF"/>
    <w:multiLevelType w:val="hybridMultilevel"/>
    <w:tmpl w:val="775EF652"/>
    <w:lvl w:ilvl="0" w:tplc="21645D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34F87"/>
    <w:multiLevelType w:val="hybridMultilevel"/>
    <w:tmpl w:val="8CA4F5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31D3A"/>
    <w:multiLevelType w:val="hybridMultilevel"/>
    <w:tmpl w:val="8A96436A"/>
    <w:lvl w:ilvl="0" w:tplc="0C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E2D7A"/>
    <w:multiLevelType w:val="hybridMultilevel"/>
    <w:tmpl w:val="D6749A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7"/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BA"/>
    <w:rsid w:val="00005647"/>
    <w:rsid w:val="000076A8"/>
    <w:rsid w:val="0002492B"/>
    <w:rsid w:val="00117F2A"/>
    <w:rsid w:val="00134EB2"/>
    <w:rsid w:val="00164670"/>
    <w:rsid w:val="00192AF0"/>
    <w:rsid w:val="00197018"/>
    <w:rsid w:val="00197AD1"/>
    <w:rsid w:val="001A5D7E"/>
    <w:rsid w:val="001D52B0"/>
    <w:rsid w:val="001E0481"/>
    <w:rsid w:val="0024624B"/>
    <w:rsid w:val="00274B37"/>
    <w:rsid w:val="0028079E"/>
    <w:rsid w:val="002C09C9"/>
    <w:rsid w:val="002F17D8"/>
    <w:rsid w:val="002F4B6B"/>
    <w:rsid w:val="00302916"/>
    <w:rsid w:val="00305F25"/>
    <w:rsid w:val="00323C63"/>
    <w:rsid w:val="0033012F"/>
    <w:rsid w:val="00385BF6"/>
    <w:rsid w:val="003A5AC1"/>
    <w:rsid w:val="003A719E"/>
    <w:rsid w:val="003C0D60"/>
    <w:rsid w:val="003E4539"/>
    <w:rsid w:val="003F32F1"/>
    <w:rsid w:val="003F632D"/>
    <w:rsid w:val="003F69CF"/>
    <w:rsid w:val="00434542"/>
    <w:rsid w:val="00485230"/>
    <w:rsid w:val="004A47F9"/>
    <w:rsid w:val="004A7281"/>
    <w:rsid w:val="005216DC"/>
    <w:rsid w:val="00522BBF"/>
    <w:rsid w:val="0052451C"/>
    <w:rsid w:val="00533825"/>
    <w:rsid w:val="005673B6"/>
    <w:rsid w:val="00592559"/>
    <w:rsid w:val="00605E0D"/>
    <w:rsid w:val="00660B51"/>
    <w:rsid w:val="00696AC2"/>
    <w:rsid w:val="006D6BC6"/>
    <w:rsid w:val="006F3DA5"/>
    <w:rsid w:val="0071536B"/>
    <w:rsid w:val="007312DB"/>
    <w:rsid w:val="00762A68"/>
    <w:rsid w:val="00774449"/>
    <w:rsid w:val="00790342"/>
    <w:rsid w:val="007E51D4"/>
    <w:rsid w:val="00803A49"/>
    <w:rsid w:val="00816D1F"/>
    <w:rsid w:val="008501AD"/>
    <w:rsid w:val="008701B1"/>
    <w:rsid w:val="00883250"/>
    <w:rsid w:val="00883A53"/>
    <w:rsid w:val="008B00CF"/>
    <w:rsid w:val="008B664D"/>
    <w:rsid w:val="008F0DF5"/>
    <w:rsid w:val="008F2D40"/>
    <w:rsid w:val="0090187D"/>
    <w:rsid w:val="0097076E"/>
    <w:rsid w:val="0098688D"/>
    <w:rsid w:val="00A43337"/>
    <w:rsid w:val="00A92F4B"/>
    <w:rsid w:val="00AB5EF7"/>
    <w:rsid w:val="00B523FA"/>
    <w:rsid w:val="00B66008"/>
    <w:rsid w:val="00BC52C9"/>
    <w:rsid w:val="00BD2469"/>
    <w:rsid w:val="00BE38BA"/>
    <w:rsid w:val="00BE61BE"/>
    <w:rsid w:val="00BF2604"/>
    <w:rsid w:val="00C246E0"/>
    <w:rsid w:val="00C6044E"/>
    <w:rsid w:val="00C9007D"/>
    <w:rsid w:val="00CC1A33"/>
    <w:rsid w:val="00CD7FEF"/>
    <w:rsid w:val="00CE1078"/>
    <w:rsid w:val="00D31E22"/>
    <w:rsid w:val="00D343DA"/>
    <w:rsid w:val="00D8621B"/>
    <w:rsid w:val="00D90D8F"/>
    <w:rsid w:val="00E34BCE"/>
    <w:rsid w:val="00E362AD"/>
    <w:rsid w:val="00E403F5"/>
    <w:rsid w:val="00E405C2"/>
    <w:rsid w:val="00EA037D"/>
    <w:rsid w:val="00EC0175"/>
    <w:rsid w:val="00F02BAC"/>
    <w:rsid w:val="00F16F5A"/>
    <w:rsid w:val="00F234E1"/>
    <w:rsid w:val="00F27401"/>
    <w:rsid w:val="00F40559"/>
    <w:rsid w:val="00F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4FE2"/>
  <w15:chartTrackingRefBased/>
  <w15:docId w15:val="{190EE821-68C2-46E1-A2BE-265272A9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BA"/>
  </w:style>
  <w:style w:type="paragraph" w:styleId="Footer">
    <w:name w:val="footer"/>
    <w:basedOn w:val="Normal"/>
    <w:link w:val="FooterChar"/>
    <w:uiPriority w:val="99"/>
    <w:unhideWhenUsed/>
    <w:rsid w:val="00BE3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BA"/>
  </w:style>
  <w:style w:type="table" w:styleId="TableGrid">
    <w:name w:val="Table Grid"/>
    <w:basedOn w:val="TableNormal"/>
    <w:uiPriority w:val="39"/>
    <w:rsid w:val="00CC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0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F707-C1F9-4EA8-924B-FEA107AA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TESORERIA 22-25</cp:lastModifiedBy>
  <cp:revision>7</cp:revision>
  <cp:lastPrinted>2022-06-30T15:52:00Z</cp:lastPrinted>
  <dcterms:created xsi:type="dcterms:W3CDTF">2022-06-28T20:14:00Z</dcterms:created>
  <dcterms:modified xsi:type="dcterms:W3CDTF">2022-06-30T15:59:00Z</dcterms:modified>
</cp:coreProperties>
</file>